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梅州市梅</w:t>
      </w:r>
      <w:r>
        <w:rPr>
          <w:rFonts w:hint="eastAsia" w:ascii="宋体" w:hAnsi="宋体"/>
          <w:kern w:val="0"/>
          <w:sz w:val="28"/>
          <w:szCs w:val="28"/>
        </w:rPr>
        <w:t>县</w:t>
      </w:r>
      <w:r>
        <w:rPr>
          <w:rFonts w:hint="eastAsia" w:ascii="宋体" w:hAnsi="宋体"/>
          <w:kern w:val="0"/>
          <w:sz w:val="28"/>
          <w:szCs w:val="28"/>
          <w:lang w:eastAsia="zh-CN"/>
        </w:rPr>
        <w:t>区穗丰</w:t>
      </w:r>
      <w:r>
        <w:rPr>
          <w:rFonts w:hint="eastAsia" w:ascii="宋体" w:hAnsi="宋体"/>
          <w:kern w:val="0"/>
          <w:sz w:val="28"/>
          <w:szCs w:val="28"/>
        </w:rPr>
        <w:t>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XX</w:t>
            </w:r>
            <w:r>
              <w:rPr>
                <w:rFonts w:hint="eastAsia" w:ascii="宋体" w:hAnsi="宋体" w:eastAsia="宋体"/>
                <w:sz w:val="24"/>
              </w:rPr>
              <w:t>年</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lang w:eastAsia="zh-CN"/>
              </w:rPr>
              <w:t>广东、</w:t>
            </w: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lang w:eastAsia="zh-CN"/>
              </w:rPr>
              <w:t>散</w:t>
            </w:r>
            <w:r>
              <w:rPr>
                <w:rFonts w:hint="eastAsia" w:ascii="宋体" w:hAnsi="宋体" w:eastAsia="宋体"/>
                <w:sz w:val="24"/>
              </w:rPr>
              <w:t>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w:t>
            </w: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eastAsia="zh-CN"/>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hint="default" w:ascii="宋体" w:hAnsi="宋体" w:eastAsia="宋体"/>
                <w:sz w:val="24"/>
                <w:lang w:val="en-US" w:eastAsia="zh-CN"/>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三、结算方式及期限：买方先支付稻谷货款后再办理提货，具体调配车辆由买方自行负责。买方在本合同签订之日起</w:t>
      </w:r>
      <w:r>
        <w:rPr>
          <w:rFonts w:hint="eastAsia" w:ascii="宋体" w:hAnsi="宋体"/>
          <w:kern w:val="0"/>
          <w:sz w:val="24"/>
          <w:lang w:val="en-US" w:eastAsia="zh-CN"/>
        </w:rPr>
        <w:t>35</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kern w:val="0"/>
          <w:sz w:val="24"/>
          <w:lang w:eastAsia="zh-CN"/>
        </w:rPr>
        <w:t>交货期限内（于</w:t>
      </w:r>
      <w:r>
        <w:rPr>
          <w:rFonts w:hint="eastAsia" w:ascii="宋体" w:hAnsi="宋体"/>
          <w:kern w:val="0"/>
          <w:sz w:val="24"/>
          <w:lang w:val="en-US" w:eastAsia="zh-CN"/>
        </w:rPr>
        <w:t>2023年XX月XX日前全部出仓完成</w:t>
      </w:r>
      <w:r>
        <w:rPr>
          <w:rFonts w:hint="eastAsia" w:ascii="宋体" w:hAnsi="宋体"/>
          <w:kern w:val="0"/>
          <w:sz w:val="24"/>
          <w:lang w:eastAsia="zh-CN"/>
        </w:rPr>
        <w:t>）</w:t>
      </w:r>
      <w:r>
        <w:rPr>
          <w:rFonts w:hint="eastAsia" w:ascii="宋体" w:hAnsi="宋体"/>
          <w:kern w:val="0"/>
          <w:sz w:val="24"/>
        </w:rPr>
        <w:t>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五、验收方式：数量以经技术监督部门检验合格的计量工具验斤为准，包装粮包装物不计价、不回收、包皮作货。</w:t>
      </w:r>
    </w:p>
    <w:p>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搬运装卸费、运费等由买方承担。买方在提货过程中要负责做好装运的安全生产工作，若发生安全事故，由买方承提全部责任。</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二</w:t>
      </w:r>
      <w:r>
        <w:rPr>
          <w:rFonts w:hint="eastAsia" w:ascii="宋体" w:hAnsi="宋体"/>
          <w:kern w:val="0"/>
          <w:sz w:val="24"/>
        </w:rPr>
        <w:t>、合同签订地点：梅州市。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三</w:t>
      </w:r>
      <w:r>
        <w:rPr>
          <w:rFonts w:hint="eastAsia" w:ascii="宋体" w:hAnsi="宋体"/>
          <w:kern w:val="0"/>
          <w:sz w:val="24"/>
        </w:rPr>
        <w:t>、本合同一式三份，买卖双方、确认单位各执一份。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spacing w:line="500" w:lineRule="exact"/>
        <w:rPr>
          <w:rFonts w:hint="eastAsia" w:ascii="宋体" w:hAnsi="宋体" w:eastAsia="宋体"/>
          <w:kern w:val="0"/>
          <w:sz w:val="24"/>
          <w:szCs w:val="22"/>
          <w:lang w:eastAsia="zh-CN"/>
        </w:rPr>
      </w:pPr>
      <w:r>
        <w:rPr>
          <w:rFonts w:hint="eastAsia" w:ascii="宋体" w:hAnsi="宋体"/>
          <w:kern w:val="0"/>
          <w:sz w:val="24"/>
          <w:szCs w:val="22"/>
          <w:lang w:eastAsia="zh-CN"/>
        </w:rPr>
        <w:t>收款单位：梅州市梅县区穗丰粮食收储有限公司</w:t>
      </w:r>
    </w:p>
    <w:p>
      <w:pPr>
        <w:spacing w:line="500" w:lineRule="exact"/>
        <w:rPr>
          <w:rFonts w:ascii="宋体" w:hAnsi="宋体"/>
          <w:kern w:val="0"/>
          <w:sz w:val="24"/>
          <w:szCs w:val="22"/>
        </w:rPr>
      </w:pPr>
      <w:r>
        <w:rPr>
          <w:rFonts w:hint="eastAsia" w:ascii="宋体" w:hAnsi="宋体"/>
          <w:kern w:val="0"/>
          <w:sz w:val="24"/>
          <w:szCs w:val="22"/>
        </w:rPr>
        <w:t>开户行：中国农业发展银行</w:t>
      </w:r>
      <w:r>
        <w:rPr>
          <w:rFonts w:hint="eastAsia" w:ascii="宋体" w:hAnsi="宋体"/>
          <w:kern w:val="0"/>
          <w:sz w:val="24"/>
          <w:szCs w:val="22"/>
          <w:lang w:eastAsia="zh-CN"/>
        </w:rPr>
        <w:t>梅州市</w:t>
      </w:r>
      <w:r>
        <w:rPr>
          <w:rFonts w:hint="eastAsia" w:ascii="宋体" w:hAnsi="宋体"/>
          <w:kern w:val="0"/>
          <w:sz w:val="24"/>
          <w:szCs w:val="22"/>
        </w:rPr>
        <w:t>梅县支行</w:t>
      </w:r>
    </w:p>
    <w:p>
      <w:pPr>
        <w:spacing w:line="500" w:lineRule="exact"/>
        <w:rPr>
          <w:rFonts w:ascii="宋体" w:hAnsi="宋体"/>
          <w:kern w:val="0"/>
          <w:sz w:val="24"/>
          <w:szCs w:val="22"/>
        </w:rPr>
      </w:pPr>
      <w:r>
        <w:rPr>
          <w:rFonts w:hint="eastAsia" w:ascii="宋体" w:hAnsi="宋体"/>
          <w:kern w:val="0"/>
          <w:sz w:val="24"/>
          <w:szCs w:val="22"/>
        </w:rPr>
        <w:t>帐号：2034 4142 1001 0000 0027 511</w:t>
      </w:r>
    </w:p>
    <w:p>
      <w:pPr>
        <w:autoSpaceDE w:val="0"/>
        <w:autoSpaceDN w:val="0"/>
        <w:adjustRightInd w:val="0"/>
        <w:spacing w:line="500" w:lineRule="exact"/>
        <w:rPr>
          <w:rFonts w:ascii="宋体" w:hAnsi="宋体"/>
          <w:kern w:val="0"/>
          <w:sz w:val="24"/>
          <w:szCs w:val="22"/>
        </w:rPr>
      </w:pPr>
      <w:r>
        <w:rPr>
          <w:rFonts w:hint="eastAsia" w:ascii="宋体" w:hAnsi="宋体"/>
          <w:kern w:val="0"/>
          <w:sz w:val="24"/>
          <w:szCs w:val="22"/>
        </w:rPr>
        <w:t>电话：0753-2561668</w:t>
      </w:r>
    </w:p>
    <w:p>
      <w:pPr>
        <w:autoSpaceDE w:val="0"/>
        <w:autoSpaceDN w:val="0"/>
        <w:adjustRightInd w:val="0"/>
        <w:spacing w:line="400" w:lineRule="exact"/>
        <w:rPr>
          <w:rFonts w:ascii="宋体" w:hAnsi="宋体"/>
          <w:kern w:val="0"/>
          <w:sz w:val="24"/>
        </w:rPr>
      </w:pPr>
      <w:r>
        <w:rPr>
          <w:rFonts w:hint="eastAsia" w:ascii="宋体" w:hAnsi="宋体"/>
          <w:kern w:val="0"/>
          <w:sz w:val="24"/>
          <w:szCs w:val="22"/>
        </w:rPr>
        <w:t xml:space="preserve">传真：0753-2561668  </w:t>
      </w:r>
      <w:r>
        <w:rPr>
          <w:rFonts w:hint="eastAsia" w:ascii="宋体" w:hAnsi="宋体"/>
          <w:kern w:val="0"/>
          <w:sz w:val="28"/>
        </w:rPr>
        <w:t xml:space="preserve">   </w:t>
      </w:r>
      <w:r>
        <w:rPr>
          <w:rFonts w:hint="eastAsia" w:ascii="宋体" w:hAnsi="宋体"/>
          <w:kern w:val="0"/>
          <w:sz w:val="24"/>
        </w:rPr>
        <w:t xml:space="preserve">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hint="eastAsia" w:ascii="宋体" w:hAnsi="宋体"/>
          <w:sz w:val="24"/>
        </w:rPr>
      </w:pPr>
    </w:p>
    <w:p>
      <w:pPr>
        <w:spacing w:line="400" w:lineRule="exact"/>
        <w:ind w:firstLine="6720" w:firstLineChars="2800"/>
        <w:rPr>
          <w:rFonts w:hint="eastAsia" w:ascii="宋体" w:hAnsi="宋体"/>
          <w:sz w:val="24"/>
        </w:rPr>
      </w:pPr>
    </w:p>
    <w:p>
      <w:pPr>
        <w:spacing w:line="400" w:lineRule="exact"/>
        <w:ind w:firstLine="6720" w:firstLineChars="2800"/>
        <w:rPr>
          <w:rFonts w:ascii="宋体" w:hAnsi="宋体"/>
          <w:sz w:val="24"/>
        </w:rPr>
      </w:pPr>
      <w:r>
        <w:rPr>
          <w:rFonts w:hint="eastAsia" w:ascii="宋体" w:hAnsi="宋体"/>
          <w:sz w:val="24"/>
          <w:lang w:val="en-US" w:eastAsia="zh-CN"/>
        </w:rPr>
        <w:t>2023</w:t>
      </w:r>
      <w:bookmarkStart w:id="0" w:name="_GoBack"/>
      <w:bookmarkEnd w:id="0"/>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pPr>
        <w:jc w:val="center"/>
        <w:rPr>
          <w:rFonts w:ascii="仿宋" w:eastAsia="仿宋"/>
          <w:b/>
          <w:bCs/>
          <w:sz w:val="44"/>
          <w:szCs w:val="44"/>
        </w:rPr>
      </w:pPr>
      <w:r>
        <w:rPr>
          <w:rFonts w:hint="eastAsia" w:ascii="仿宋" w:eastAsia="仿宋"/>
          <w:b/>
          <w:bCs/>
          <w:sz w:val="44"/>
          <w:szCs w:val="44"/>
        </w:rPr>
        <w:t>稻谷销售出库质量安全约定责任书</w:t>
      </w:r>
    </w:p>
    <w:p>
      <w:pPr>
        <w:jc w:val="center"/>
        <w:rPr>
          <w:rFonts w:ascii="仿宋" w:eastAsia="仿宋"/>
          <w:b/>
          <w:bCs/>
          <w:sz w:val="44"/>
          <w:szCs w:val="44"/>
        </w:rPr>
      </w:pPr>
    </w:p>
    <w:p>
      <w:pPr>
        <w:spacing w:line="560" w:lineRule="exact"/>
        <w:rPr>
          <w:rFonts w:ascii="仿宋" w:eastAsia="仿宋"/>
          <w:sz w:val="32"/>
          <w:szCs w:val="32"/>
        </w:rPr>
      </w:pPr>
      <w:r>
        <w:rPr>
          <w:rFonts w:hint="eastAsia" w:ascii="仿宋" w:eastAsia="仿宋"/>
          <w:sz w:val="32"/>
          <w:szCs w:val="32"/>
        </w:rPr>
        <w:t xml:space="preserve">买方： </w:t>
      </w:r>
    </w:p>
    <w:p>
      <w:pPr>
        <w:spacing w:line="560" w:lineRule="exact"/>
        <w:rPr>
          <w:rFonts w:ascii="仿宋" w:eastAsia="仿宋"/>
          <w:sz w:val="32"/>
          <w:szCs w:val="32"/>
        </w:rPr>
      </w:pPr>
      <w:r>
        <w:rPr>
          <w:rFonts w:hint="eastAsia" w:ascii="仿宋" w:eastAsia="仿宋"/>
          <w:sz w:val="32"/>
          <w:szCs w:val="32"/>
        </w:rPr>
        <w:t>卖方：</w:t>
      </w:r>
      <w:r>
        <w:rPr>
          <w:rFonts w:hint="eastAsia" w:ascii="仿宋" w:eastAsia="仿宋"/>
          <w:sz w:val="32"/>
          <w:szCs w:val="32"/>
          <w:lang w:eastAsia="zh-CN"/>
        </w:rPr>
        <w:t>梅州市梅</w:t>
      </w:r>
      <w:r>
        <w:rPr>
          <w:rFonts w:hint="eastAsia" w:ascii="仿宋" w:eastAsia="仿宋"/>
          <w:sz w:val="32"/>
          <w:szCs w:val="32"/>
        </w:rPr>
        <w:t>县</w:t>
      </w:r>
      <w:r>
        <w:rPr>
          <w:rFonts w:hint="eastAsia" w:ascii="仿宋" w:eastAsia="仿宋"/>
          <w:sz w:val="32"/>
          <w:szCs w:val="32"/>
          <w:lang w:eastAsia="zh-CN"/>
        </w:rPr>
        <w:t>区穗丰</w:t>
      </w:r>
      <w:r>
        <w:rPr>
          <w:rFonts w:hint="eastAsia" w:ascii="仿宋" w:eastAsia="仿宋"/>
          <w:sz w:val="32"/>
          <w:szCs w:val="32"/>
        </w:rPr>
        <w:t>粮食收储有限公司</w:t>
      </w:r>
    </w:p>
    <w:p>
      <w:pPr>
        <w:spacing w:line="560" w:lineRule="exact"/>
        <w:ind w:firstLine="640" w:firstLineChars="200"/>
        <w:rPr>
          <w:rFonts w:ascii="仿宋" w:eastAsia="仿宋"/>
          <w:sz w:val="32"/>
          <w:szCs w:val="32"/>
        </w:rPr>
      </w:pPr>
      <w:r>
        <w:rPr>
          <w:rFonts w:hint="eastAsia" w:ascii="仿宋" w:eastAsia="仿宋"/>
          <w:sz w:val="32"/>
          <w:szCs w:val="32"/>
        </w:rPr>
        <w:t>根据广东省粮食和物资储备局《关于进一步加强地方储备粮质量安全监管工作的通知》（粤粮监【2019】256号）要求，与购买企业约定食品安全责任，避免食品安全风险。为严格落实粮食质量安全主体责任，严格执行国家粮食质量安全管理规定，切实保障全市地方储备粮质量安全，明确食品安全责任，双方共同约定如下：</w:t>
      </w:r>
    </w:p>
    <w:p>
      <w:pPr>
        <w:spacing w:line="560" w:lineRule="exact"/>
        <w:ind w:firstLine="640" w:firstLineChars="200"/>
        <w:rPr>
          <w:rFonts w:ascii="仿宋" w:eastAsia="仿宋"/>
          <w:sz w:val="32"/>
          <w:szCs w:val="32"/>
        </w:rPr>
      </w:pPr>
      <w:r>
        <w:rPr>
          <w:rFonts w:hint="eastAsia" w:ascii="仿宋" w:eastAsia="仿宋"/>
          <w:sz w:val="32"/>
          <w:szCs w:val="32"/>
        </w:rPr>
        <w:t xml:space="preserve">1、买方单位于    年 月  日在梅州市嘉应粮食交易中心有限公司竞价中标稻谷    吨，合同编号： </w:t>
      </w:r>
    </w:p>
    <w:p>
      <w:pPr>
        <w:spacing w:line="560" w:lineRule="exact"/>
        <w:ind w:left="359" w:leftChars="171" w:firstLine="320" w:firstLineChars="100"/>
        <w:rPr>
          <w:rFonts w:ascii="仿宋" w:eastAsia="仿宋"/>
          <w:sz w:val="32"/>
          <w:szCs w:val="32"/>
        </w:rPr>
      </w:pPr>
      <w:r>
        <w:rPr>
          <w:rFonts w:hint="eastAsia" w:ascii="仿宋" w:eastAsia="仿宋"/>
          <w:sz w:val="32"/>
          <w:szCs w:val="32"/>
        </w:rPr>
        <w:t>卖方所销售出库的稻谷（三级）各项主要质量指标、粮食</w:t>
      </w:r>
    </w:p>
    <w:p>
      <w:pPr>
        <w:spacing w:line="560" w:lineRule="exact"/>
        <w:rPr>
          <w:rFonts w:ascii="仿宋" w:eastAsia="仿宋"/>
          <w:sz w:val="32"/>
          <w:szCs w:val="32"/>
        </w:rPr>
      </w:pPr>
      <w:r>
        <w:rPr>
          <w:rFonts w:hint="eastAsia" w:ascii="仿宋" w:eastAsia="仿宋"/>
          <w:sz w:val="32"/>
          <w:szCs w:val="32"/>
        </w:rPr>
        <w:t>卫生标准均符合国家标准。</w:t>
      </w:r>
    </w:p>
    <w:p>
      <w:pPr>
        <w:spacing w:line="560" w:lineRule="exact"/>
        <w:ind w:firstLine="640" w:firstLineChars="200"/>
        <w:rPr>
          <w:rFonts w:ascii="仿宋" w:eastAsia="仿宋"/>
          <w:sz w:val="32"/>
          <w:szCs w:val="32"/>
        </w:rPr>
      </w:pPr>
      <w:r>
        <w:rPr>
          <w:rFonts w:hint="eastAsia" w:ascii="仿宋" w:eastAsia="仿宋"/>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spacing w:line="560" w:lineRule="exact"/>
        <w:ind w:firstLine="1120" w:firstLineChars="350"/>
        <w:rPr>
          <w:rFonts w:ascii="仿宋" w:eastAsia="仿宋"/>
          <w:sz w:val="32"/>
          <w:szCs w:val="32"/>
        </w:rPr>
      </w:pPr>
      <w:r>
        <w:rPr>
          <w:rFonts w:hint="eastAsia" w:ascii="仿宋" w:eastAsia="仿宋"/>
          <w:sz w:val="32"/>
          <w:szCs w:val="32"/>
        </w:rPr>
        <w:t>特此约定。</w:t>
      </w:r>
    </w:p>
    <w:p>
      <w:pPr>
        <w:spacing w:line="560" w:lineRule="exact"/>
        <w:ind w:firstLine="1120" w:firstLineChars="350"/>
        <w:rPr>
          <w:rFonts w:ascii="仿宋" w:eastAsia="仿宋"/>
          <w:sz w:val="32"/>
          <w:szCs w:val="32"/>
        </w:rPr>
      </w:pPr>
    </w:p>
    <w:p>
      <w:pPr>
        <w:spacing w:line="560" w:lineRule="exact"/>
        <w:rPr>
          <w:rFonts w:ascii="仿宋" w:eastAsia="仿宋"/>
          <w:sz w:val="32"/>
          <w:szCs w:val="32"/>
        </w:rPr>
      </w:pPr>
      <w:r>
        <w:rPr>
          <w:rFonts w:hint="eastAsia" w:ascii="仿宋" w:eastAsia="仿宋"/>
          <w:sz w:val="32"/>
          <w:szCs w:val="32"/>
        </w:rPr>
        <w:t>买方单位（盖章）                  卖方单位（盖章）</w:t>
      </w:r>
    </w:p>
    <w:p>
      <w:pPr>
        <w:spacing w:line="560" w:lineRule="exact"/>
        <w:rPr>
          <w:rFonts w:ascii="仿宋" w:eastAsia="仿宋"/>
          <w:sz w:val="32"/>
          <w:szCs w:val="32"/>
        </w:rPr>
      </w:pPr>
      <w:r>
        <w:rPr>
          <w:rFonts w:hint="eastAsia" w:ascii="仿宋" w:eastAsia="仿宋"/>
          <w:sz w:val="32"/>
          <w:szCs w:val="32"/>
        </w:rPr>
        <w:t>法人代表或代理人（签字）         法人代表或代理人（签字）</w:t>
      </w:r>
    </w:p>
    <w:p>
      <w:pPr>
        <w:spacing w:line="560" w:lineRule="exact"/>
        <w:ind w:right="640"/>
        <w:jc w:val="both"/>
        <w:rPr>
          <w:rFonts w:ascii="仿宋" w:eastAsia="仿宋"/>
          <w:sz w:val="32"/>
          <w:szCs w:val="32"/>
        </w:rPr>
      </w:pPr>
    </w:p>
    <w:p>
      <w:pPr>
        <w:spacing w:line="560" w:lineRule="exact"/>
        <w:ind w:right="640"/>
        <w:jc w:val="right"/>
        <w:rPr>
          <w:rFonts w:ascii="仿宋" w:eastAsia="仿宋"/>
          <w:b/>
          <w:bCs/>
          <w:sz w:val="32"/>
          <w:szCs w:val="32"/>
        </w:rPr>
      </w:pPr>
      <w:r>
        <w:rPr>
          <w:rFonts w:hint="eastAsia" w:ascii="仿宋" w:eastAsia="仿宋"/>
          <w:sz w:val="32"/>
          <w:szCs w:val="32"/>
        </w:rPr>
        <w:t>年 月 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9255135"/>
    <w:rsid w:val="28882133"/>
    <w:rsid w:val="32426E05"/>
    <w:rsid w:val="42981E43"/>
    <w:rsid w:val="43E14FD7"/>
    <w:rsid w:val="52B40139"/>
    <w:rsid w:val="54994A35"/>
    <w:rsid w:val="661D2E56"/>
    <w:rsid w:val="67296F00"/>
    <w:rsid w:val="70F37C72"/>
    <w:rsid w:val="71A6714E"/>
    <w:rsid w:val="77FE1258"/>
    <w:rsid w:val="79552C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uiPriority w:val="0"/>
    <w:rPr>
      <w:kern w:val="2"/>
      <w:sz w:val="21"/>
      <w:szCs w:val="24"/>
    </w:rPr>
  </w:style>
  <w:style w:type="character" w:customStyle="1" w:styleId="14">
    <w:name w:val="正文文本缩进 Char"/>
    <w:basedOn w:val="9"/>
    <w:link w:val="2"/>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140941-F6FD-427E-9B63-6E6E2AFD5BBE}">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1881</Words>
  <Characters>1987</Characters>
  <Lines>15</Lines>
  <Paragraphs>4</Paragraphs>
  <TotalTime>14</TotalTime>
  <ScaleCrop>false</ScaleCrop>
  <LinksUpToDate>false</LinksUpToDate>
  <CharactersWithSpaces>2093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2022-08-05T07:44:00Z</dcterms:created>
  <dc:creator>fish</dc:creator>
  <cp:lastModifiedBy>晨怡</cp:lastModifiedBy>
  <cp:lastPrinted>2022-06-07T02:14:00Z</cp:lastPrinted>
  <dcterms:modified xsi:type="dcterms:W3CDTF">2023-05-09T02:26:11Z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6012F9C28CDE40F7A329265AE0DEE668</vt:lpwstr>
  </property>
</Properties>
</file>